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F672FD" w:rsidRDefault="00F672F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01 02 01 «Начальное образование».</w:t>
            </w:r>
          </w:p>
          <w:p w:rsidR="00F672FD" w:rsidRDefault="00F672FD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Модуль: «Воспитательная работа»</w:t>
            </w:r>
          </w:p>
          <w:p w:rsidR="00F672FD" w:rsidRDefault="00F672F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«Педагогическая деонтология: 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проблемы взаимодействия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учащимися»</w:t>
            </w: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 01 «Начальное образование».</w:t>
            </w:r>
          </w:p>
          <w:p w:rsidR="00F672FD" w:rsidRDefault="00F672F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-дневное;</w:t>
            </w:r>
          </w:p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3-4-заочное</w:t>
            </w: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семестр – дневное; </w:t>
            </w:r>
          </w:p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6-7семестр – заочное</w:t>
            </w: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часов:110</w:t>
            </w:r>
          </w:p>
          <w:p w:rsidR="00F672FD" w:rsidRDefault="00F672F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аудиторных часов включает 60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ауд.часов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.); 16 часов ауд.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.).Форма контроля – экзамен</w:t>
            </w:r>
          </w:p>
          <w:p w:rsidR="00F672FD" w:rsidRDefault="00F672FD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F672FD" w:rsidRDefault="00F672FD">
            <w:pPr>
              <w:autoSpaceDE w:val="0"/>
              <w:autoSpaceDN w:val="0"/>
              <w:adjustRightInd w:val="0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 «Педагогическая деонтология: проблемы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учащимися» относится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дисциплинам по выбору. Изучение этой дисциплины осуществляется параллельно с освоением дисциплины «Психология», в результате изучения которых студент должен быть ознакомлен с основными этическими понятиями, с вопросами морали и нравственности; с этапами развития личности в процессе обучения и воспитания, особенностями профессионального становления. </w:t>
            </w:r>
          </w:p>
          <w:p w:rsidR="00F672FD" w:rsidRDefault="00F672FD">
            <w:pPr>
              <w:ind w:right="175"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shd w:val="clear" w:color="auto" w:fill="FFFFFF"/>
              <w:tabs>
                <w:tab w:val="left" w:pos="993"/>
              </w:tabs>
              <w:spacing w:line="25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учебной дисциплины: 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будущих педагогов к взаимодействию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различных типологических групп.</w:t>
            </w:r>
          </w:p>
          <w:p w:rsidR="00F672FD" w:rsidRDefault="00F672FD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учебной дисциплины:</w:t>
            </w:r>
          </w:p>
          <w:p w:rsidR="00F672FD" w:rsidRDefault="00F672FD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историю происхождения и становления сущности и содержания педагогической деонтологии; </w:t>
            </w:r>
          </w:p>
          <w:p w:rsidR="00F672FD" w:rsidRDefault="00F672FD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понятия «педагогическая деонтология», «нормы профессионального поведения педагога», «профессиональные ценности» и «профессиональные отношения»; «профессиональный долг»; </w:t>
            </w:r>
          </w:p>
          <w:p w:rsidR="00F672FD" w:rsidRDefault="00F672FD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междисциплинарный характер содержания педагогической деонтологии; показать значимость роли педагога в становлении личности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учащихся; </w:t>
            </w:r>
          </w:p>
          <w:p w:rsidR="00F672FD" w:rsidRDefault="00F672FD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знания и навыки эффективного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подростками различных категорий: одаренных,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инофонов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лиц с ОПФР и др.;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2FD" w:rsidRDefault="00F672FD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 анализировать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детерминированные педагогические ситуации взаимодействия с точки зрения норм профессионального поведения и принимать гуманистически ориентированные решения по отношению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учащимся различных типологических групп и др.</w:t>
            </w:r>
          </w:p>
          <w:p w:rsidR="00F672FD" w:rsidRDefault="00F672FD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философские основания, основные концепции, принципы;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историю становления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проблемы, задачи и перспективы педагогической деонтологии, ее прикладное значение в деятельности педагога; 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и терминологический аппарат курса; нормы, стандарты поведения и деятельности педагога;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специфические социокультурные потребности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учащихся;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основания педагогического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учащимися;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готовности к взаимодействию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учащимися;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педагогических ошибок, связанных с нарушением этических норм.</w:t>
            </w:r>
          </w:p>
          <w:p w:rsidR="00F672FD" w:rsidRDefault="00F672FD">
            <w:pPr>
              <w:keepNext/>
              <w:keepLines/>
              <w:tabs>
                <w:tab w:val="left" w:pos="100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составляющие педагогической деятельности;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обосновывать методы педагогического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учащимися, основанного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принципах;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педагогические ценности;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профессиональное педагогическое мировоззрение на основе этических и моральных норм;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на практике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-ориентированное взаимодействие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систематизировать, обобщать и распространять опыт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взаимодействия в образовательных учреждениях во время педагогических практик;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разрешать противоречия и дилеммы в педагогической деятельности;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нормы профессионального поведения;</w:t>
            </w: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F672FD" w:rsidRDefault="00F672FD" w:rsidP="00614CA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диагностики и самодиагностики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готовности педагога;</w:t>
            </w:r>
          </w:p>
          <w:p w:rsidR="00F672FD" w:rsidRDefault="00F672FD" w:rsidP="00614CA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интеграции аксиологического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опыта при выборе эффективных путей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учащимися;</w:t>
            </w:r>
          </w:p>
          <w:p w:rsidR="00F672FD" w:rsidRDefault="00F672FD" w:rsidP="00614CA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активной профессиональной рефлексии;</w:t>
            </w:r>
          </w:p>
          <w:p w:rsidR="00F672FD" w:rsidRDefault="00F672FD" w:rsidP="00614CA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компетентного анализа причин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ситуаций и подбора гуманистически ориентированных путей профессионального поведения.</w:t>
            </w:r>
          </w:p>
          <w:p w:rsidR="00F672FD" w:rsidRDefault="00F672FD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БПК-2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воспитания, отбирать методы, формы, технологии,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целям и задачам, с учетом направленности личности;</w:t>
            </w: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БПК-3Осуществлять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воспитания;</w:t>
            </w: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БПК -5Осуществлять отбор содержания форм, методов, средств обучения и воспитания, применять их в образовательном процессе с учетом возрастных и психологических особенностей обучающихся;</w:t>
            </w: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БПК-7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эффективное взаимодействие с участниками образовательного процесса на основе норм педагогической этики.</w:t>
            </w: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693F9F" w:rsidRDefault="00693F9F"/>
    <w:p w:rsidR="00F672FD" w:rsidRDefault="00F672FD"/>
    <w:p w:rsidR="00F672FD" w:rsidRDefault="00F672FD"/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F672FD" w:rsidRDefault="00F672F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01 02 01 «Начальное образование».</w:t>
            </w:r>
          </w:p>
          <w:p w:rsidR="00F672FD" w:rsidRDefault="00F672FD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Модуль: «Воспитательная работа»</w:t>
            </w:r>
          </w:p>
          <w:p w:rsidR="00F672FD" w:rsidRDefault="00F672F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«Педагогическая деонтология: 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проблемы взаимодействия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учащимися»</w:t>
            </w: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 01 «Начальное образование».</w:t>
            </w:r>
          </w:p>
          <w:p w:rsidR="00F672FD" w:rsidRDefault="00F672FD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-дневное;</w:t>
            </w:r>
          </w:p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3-4-заочное</w:t>
            </w: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семестр – дневное; </w:t>
            </w:r>
          </w:p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6-7семестр – заочное</w:t>
            </w: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pStyle w:val="Default"/>
              <w:ind w:firstLine="709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Всего часов:110</w:t>
            </w:r>
          </w:p>
          <w:p w:rsidR="00F672FD" w:rsidRDefault="00F672FD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 xml:space="preserve">Распределение аудиторных часов включает 60 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ауд.часов</w:t>
            </w:r>
            <w:proofErr w:type="spellEnd"/>
            <w:proofErr w:type="gramEnd"/>
            <w:r>
              <w:rPr>
                <w:color w:val="auto"/>
                <w:lang w:eastAsia="en-US"/>
              </w:rPr>
              <w:t xml:space="preserve"> (</w:t>
            </w:r>
            <w:proofErr w:type="spellStart"/>
            <w:r>
              <w:rPr>
                <w:color w:val="auto"/>
                <w:lang w:eastAsia="en-US"/>
              </w:rPr>
              <w:t>дн</w:t>
            </w:r>
            <w:proofErr w:type="spellEnd"/>
            <w:r>
              <w:rPr>
                <w:color w:val="auto"/>
                <w:lang w:eastAsia="en-US"/>
              </w:rPr>
              <w:t>.); 16 часов ауд. (</w:t>
            </w:r>
            <w:proofErr w:type="spellStart"/>
            <w:r>
              <w:rPr>
                <w:color w:val="auto"/>
                <w:lang w:eastAsia="en-US"/>
              </w:rPr>
              <w:t>заочн</w:t>
            </w:r>
            <w:proofErr w:type="spellEnd"/>
            <w:r>
              <w:rPr>
                <w:color w:val="auto"/>
                <w:lang w:eastAsia="en-US"/>
              </w:rPr>
              <w:t>.).Форма контроля – экзамен</w:t>
            </w:r>
          </w:p>
          <w:p w:rsidR="00F672FD" w:rsidRDefault="00F672FD">
            <w:pPr>
              <w:tabs>
                <w:tab w:val="left" w:pos="-142"/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F672FD" w:rsidRDefault="00F672FD">
            <w:pPr>
              <w:pStyle w:val="Default"/>
              <w:ind w:firstLine="709"/>
              <w:rPr>
                <w:lang w:eastAsia="en-US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 «Педагогическая деонтология: проблемы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учащимися» относится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дисциплинам по выбору. Изучение этой дисциплины осуществляется параллельно с освоением дисциплины «Психология», в результате изучения которых студент должен быть ознакомлен с основными этическими понятиями, с вопросами морали и нравственности; с этапами развития личности в процессе обучения и воспитания, особенностями профессионального становления. </w:t>
            </w:r>
          </w:p>
          <w:p w:rsidR="00F672FD" w:rsidRDefault="00F672FD">
            <w:pPr>
              <w:pStyle w:val="a4"/>
              <w:ind w:right="175" w:firstLine="708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pStyle w:val="a7"/>
              <w:shd w:val="clear" w:color="auto" w:fill="FFFFFF"/>
              <w:tabs>
                <w:tab w:val="left" w:pos="993"/>
              </w:tabs>
              <w:spacing w:after="0"/>
              <w:ind w:left="0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учебной дисциплины: формирование деонтологической готовности будущих педагогов к взаимодействию с дезадаптированными учащимися различных типологических групп.</w:t>
            </w:r>
          </w:p>
          <w:p w:rsidR="00F672FD" w:rsidRDefault="00F672FD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учебной дисциплины:</w:t>
            </w:r>
          </w:p>
          <w:p w:rsidR="00F672FD" w:rsidRDefault="00F672FD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историю происхождения и становления сущности и содержания педагогической деонтологии; </w:t>
            </w:r>
          </w:p>
          <w:p w:rsidR="00F672FD" w:rsidRDefault="00F672FD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понятия «педагогическая деонтология», «нормы профессионального поведения педагога», «профессиональные ценности» и «профессиональные отношения»; «профессиональный долг»; </w:t>
            </w:r>
          </w:p>
          <w:p w:rsidR="00F672FD" w:rsidRDefault="00F672FD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междисциплинарный характер содержания педагогической деонтологии; показать значимость роли педагога в становлении личности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учащихся; </w:t>
            </w:r>
          </w:p>
          <w:p w:rsidR="00F672FD" w:rsidRDefault="00F672FD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знания и навыки эффективного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подростками различных категорий: одаренных,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инофонов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лиц с ОПФР и др.;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72FD" w:rsidRDefault="00F672FD">
            <w:pPr>
              <w:ind w:right="-1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анализировать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детерминированные педагогические ситуации взаимодействия с точки зрения норм профессионального поведения и принимать гуманистически ориентированные решения по отношению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учащимся различных типологических групп и др.</w:t>
            </w:r>
          </w:p>
          <w:p w:rsidR="00F672FD" w:rsidRDefault="00F672FD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философские основания, основные концепции, принципы;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историю становления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проблемы, задачи и перспективы педагогической деонтологии, ее прикладное значение в деятельности педагога; 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и терминологический аппарат курса; нормы, стандарты поведения и деятельности педагога;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специфические социокультурные потребности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основания педагогического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учащимися;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готовности к взаимодействию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учащимися;</w:t>
            </w:r>
          </w:p>
          <w:p w:rsidR="00F672FD" w:rsidRDefault="00F672FD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педагогических ошибок, связанных с нарушением этических норм.</w:t>
            </w:r>
          </w:p>
          <w:p w:rsidR="00F672FD" w:rsidRDefault="00F672FD">
            <w:pPr>
              <w:keepNext/>
              <w:keepLines/>
              <w:tabs>
                <w:tab w:val="left" w:pos="100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составляющие педагогической деятельности;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обосновывать методы педагогического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учащимися, основанного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принципах;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педагогические ценности;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профессиональное педагогическое мировоззрение на основе этических и моральных норм;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на практике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-ориентированное взаимодействие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систематизировать, обобщать и распространять опыт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взаимодействия в образовательных учреждениях во время педагогических практик;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разрешать противоречия и дилеммы в педагогической деятельности;</w:t>
            </w:r>
          </w:p>
          <w:p w:rsidR="00F672FD" w:rsidRDefault="00F672FD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нормы профессионального поведения;</w:t>
            </w: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F672FD" w:rsidRDefault="00F672FD" w:rsidP="00614CA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диагностики и самодиагностики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готовности педагога;</w:t>
            </w:r>
          </w:p>
          <w:p w:rsidR="00F672FD" w:rsidRDefault="00F672FD" w:rsidP="00614CA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интеграции аксиологического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опыта при выборе эффективных путей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учащимися;</w:t>
            </w:r>
          </w:p>
          <w:p w:rsidR="00F672FD" w:rsidRDefault="00F672FD" w:rsidP="00614CA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активной профессиональной рефлексии;</w:t>
            </w:r>
          </w:p>
          <w:p w:rsidR="00F672FD" w:rsidRDefault="00F672FD" w:rsidP="00614CA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компетентного анализа причин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ситуаций и подбора гуманистически ориентированных путей профессионального поведения.</w:t>
            </w:r>
          </w:p>
          <w:p w:rsidR="00F672FD" w:rsidRDefault="00F672FD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FD" w:rsidRDefault="00F672F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БПК-2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воспитания, отбирать методы, формы, технологии,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целям и задачам, с учетом направленности личности;</w:t>
            </w: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БПК-3Осуществлять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воспитания;</w:t>
            </w: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БПК -5Осуществлять отбор содержания форм, методов, средств обучения и воспитания, применять их в образовательном процессе с учетом возрастных и психологических особенностей обучающихся;</w:t>
            </w: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БПК-7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эффективное взаимодействие с участниками образовательного процесса на основе норм педагогической этики.</w:t>
            </w: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2FD" w:rsidRDefault="00F672FD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2FD" w:rsidTr="00F672FD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2FD" w:rsidRDefault="00F672F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F672FD" w:rsidRDefault="00F672FD"/>
    <w:p w:rsidR="00F672FD" w:rsidRDefault="00F672FD"/>
    <w:p w:rsidR="00F672FD" w:rsidRDefault="00F672FD"/>
    <w:p w:rsidR="004E73C5" w:rsidRDefault="004E73C5" w:rsidP="004E73C5">
      <w:pPr>
        <w:tabs>
          <w:tab w:val="left" w:pos="0"/>
        </w:tabs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Учебная дисциплина</w:t>
      </w:r>
    </w:p>
    <w:p w:rsidR="004E73C5" w:rsidRDefault="004E73C5" w:rsidP="004E73C5">
      <w:pPr>
        <w:spacing w:line="280" w:lineRule="exact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ДИАГНОСТИКА УЧЕБНОЙ ДЕЯТЕЛЬНОСТИ</w:t>
      </w:r>
    </w:p>
    <w:p w:rsidR="004E73C5" w:rsidRDefault="004E73C5" w:rsidP="004E73C5">
      <w:pPr>
        <w:spacing w:line="280" w:lineRule="exact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037"/>
      </w:tblGrid>
      <w:tr w:rsidR="004E73C5" w:rsidTr="004E73C5">
        <w:trPr>
          <w:tblHeader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C5" w:rsidRDefault="004E73C5">
            <w:pP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Учебная программа (1 ступень высшего образования) Специальность</w:t>
            </w:r>
          </w:p>
          <w:p w:rsidR="004E73C5" w:rsidRDefault="004E73C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Компонент учреждения высшего образования: модуль</w:t>
            </w:r>
          </w:p>
        </w:tc>
      </w:tr>
      <w:tr w:rsidR="004E73C5" w:rsidTr="004E73C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Диагностика учебной деятельности</w:t>
            </w:r>
          </w:p>
        </w:tc>
      </w:tr>
      <w:tr w:rsidR="004E73C5" w:rsidTr="004E73C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1-01 02-01 Начальное образование</w:t>
            </w:r>
          </w:p>
        </w:tc>
      </w:tr>
      <w:tr w:rsidR="004E73C5" w:rsidTr="004E73C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 курс</w:t>
            </w:r>
          </w:p>
        </w:tc>
      </w:tr>
      <w:tr w:rsidR="004E73C5" w:rsidTr="004E73C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 семестр (заочное), 8 семестр (очное)</w:t>
            </w:r>
          </w:p>
        </w:tc>
      </w:tr>
      <w:tr w:rsidR="004E73C5" w:rsidTr="004E73C5">
        <w:trPr>
          <w:trHeight w:val="4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104/42</w:t>
            </w:r>
          </w:p>
        </w:tc>
      </w:tr>
      <w:tr w:rsidR="004E73C5" w:rsidTr="004E73C5">
        <w:trPr>
          <w:trHeight w:val="26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73C5" w:rsidTr="004E73C5">
        <w:trPr>
          <w:trHeight w:val="4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и педагогическая психология</w:t>
            </w:r>
          </w:p>
        </w:tc>
      </w:tr>
      <w:tr w:rsidR="004E73C5" w:rsidTr="004E73C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C5" w:rsidRDefault="004E73C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C5" w:rsidRDefault="004E73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содержании учебной дисциплины рассматриваются современные подходы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 итоговой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оценке выпускников начальной школы, которая направлена не только на проверку предметных знаний, но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результатов, то есть умения учиться. </w:t>
            </w:r>
          </w:p>
          <w:p w:rsidR="004E73C5" w:rsidRDefault="004E73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будущими педагогами способами контроля успешности обучения учеников позволит:</w:t>
            </w:r>
          </w:p>
          <w:p w:rsidR="004E73C5" w:rsidRDefault="004E73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выяснять, как у учеников класса идет формирование учебной деятельности;</w:t>
            </w:r>
          </w:p>
          <w:p w:rsidR="004E73C5" w:rsidRDefault="004E73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выявлять способы работы, которыми овладели ученики;</w:t>
            </w:r>
          </w:p>
          <w:p w:rsidR="004E73C5" w:rsidRDefault="004E73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пронаблюдать за результатами выполнения специальных заданий, выясняющих уровень самостоятельности учащихся.</w:t>
            </w:r>
          </w:p>
        </w:tc>
      </w:tr>
      <w:tr w:rsidR="004E73C5" w:rsidTr="004E73C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C5" w:rsidRDefault="004E73C5">
            <w:pPr>
              <w:widowControl w:val="0"/>
              <w:autoSpaceDE w:val="0"/>
              <w:autoSpaceDN w:val="0"/>
              <w:adjustRightInd w:val="0"/>
              <w:ind w:firstLine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3C5" w:rsidRDefault="004E73C5">
            <w:pPr>
              <w:pStyle w:val="a8"/>
              <w:ind w:firstLine="709"/>
              <w:jc w:val="both"/>
              <w:rPr>
                <w:b w:val="0"/>
                <w:bCs/>
                <w:i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i/>
                <w:sz w:val="24"/>
                <w:szCs w:val="24"/>
                <w:lang w:eastAsia="en-US"/>
              </w:rPr>
              <w:t>знать:</w:t>
            </w:r>
          </w:p>
          <w:p w:rsidR="004E73C5" w:rsidRDefault="004E73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Hlk170760086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сущность диагностики учебной деятельности;</w:t>
            </w:r>
          </w:p>
          <w:p w:rsidR="004E73C5" w:rsidRDefault="004E73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1" w:name="_Hlk170760534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основные современные методы и формы диагностики учебной деятельности.</w:t>
            </w:r>
            <w:bookmarkEnd w:id="1"/>
          </w:p>
          <w:p w:rsidR="004E73C5" w:rsidRDefault="004E73C5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уметь:</w:t>
            </w:r>
          </w:p>
          <w:p w:rsidR="004E73C5" w:rsidRDefault="004E73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проектировать и организовывать диагностику учебной деятельности с учетом индивидуальных и возрастных особенностей обучающихся;</w:t>
            </w:r>
          </w:p>
          <w:p w:rsidR="004E73C5" w:rsidRDefault="004E73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разрабатывать различные формы тестовых заданий для диагностики учебной деятельности обучающихся;</w:t>
            </w:r>
          </w:p>
          <w:p w:rsidR="004E73C5" w:rsidRDefault="004E73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использовать различные методики и формы диагностики учебной деятельности при организации образовательного процесса на I ступени общего среднего образования.</w:t>
            </w:r>
          </w:p>
          <w:p w:rsidR="004E73C5" w:rsidRDefault="004E73C5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иметь навык:</w:t>
            </w:r>
          </w:p>
          <w:p w:rsidR="004E73C5" w:rsidRDefault="004E73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bookmarkStart w:id="2" w:name="_Hlk170760606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разработки тестовых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заданий для диагностики учебной деятельности обучающихся;</w:t>
            </w:r>
          </w:p>
          <w:p w:rsidR="004E73C5" w:rsidRDefault="004E73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отбора педагогических средств (методов, форм, приемов), необходимых для диагностики учебной деятельности обучающихся с учетом достижения поставленных целей и задач.</w:t>
            </w:r>
            <w:bookmarkEnd w:id="0"/>
            <w:bookmarkEnd w:id="2"/>
          </w:p>
        </w:tc>
      </w:tr>
      <w:tr w:rsidR="004E73C5" w:rsidTr="004E73C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C5" w:rsidRDefault="004E7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C5" w:rsidRDefault="004E73C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БПК – 3 </w:t>
            </w:r>
            <w:bookmarkStart w:id="3" w:name="_Hlk170760749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Осуществлять процессы обучения и воспитания на рефлексивной основе, использовать систему средств контроля и оценок учебных достижений и процесса воспитания учащихся.</w:t>
            </w:r>
            <w:bookmarkEnd w:id="3"/>
          </w:p>
        </w:tc>
      </w:tr>
      <w:tr w:rsidR="004E73C5" w:rsidTr="004E73C5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C5" w:rsidRDefault="004E73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3C5" w:rsidRDefault="004E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F672FD" w:rsidRDefault="00F672FD"/>
    <w:tbl>
      <w:tblPr>
        <w:tblStyle w:val="a3"/>
        <w:tblW w:w="10031" w:type="dxa"/>
        <w:tblInd w:w="0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2639EE" w:rsidTr="002639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EE" w:rsidRDefault="002639EE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2639EE" w:rsidRDefault="002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 01 «Начальное образование».</w:t>
            </w:r>
          </w:p>
          <w:p w:rsidR="002639EE" w:rsidRDefault="002639EE">
            <w:pPr>
              <w:spacing w:line="280" w:lineRule="exact"/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Модуль: «Воспитательная работа»</w:t>
            </w:r>
          </w:p>
          <w:p w:rsidR="002639EE" w:rsidRDefault="002639EE">
            <w:pPr>
              <w:pStyle w:val="a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639EE" w:rsidTr="002639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Педагогическая деонтология: </w:t>
            </w:r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проблемы взаимодействия с </w:t>
            </w:r>
            <w:proofErr w:type="spellStart"/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учащимися»</w:t>
            </w:r>
          </w:p>
          <w:p w:rsidR="002639EE" w:rsidRDefault="00263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39EE" w:rsidTr="002639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EE" w:rsidRDefault="0026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01 02 01 «Начальное образование».</w:t>
            </w:r>
          </w:p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9EE" w:rsidTr="002639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39EE" w:rsidTr="002639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39EE" w:rsidTr="002639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EE" w:rsidRDefault="002639EE">
            <w:pPr>
              <w:pStyle w:val="Default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Всего:</w:t>
            </w:r>
          </w:p>
          <w:p w:rsidR="002639EE" w:rsidRDefault="002639EE">
            <w:pPr>
              <w:pStyle w:val="Defaul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lastRenderedPageBreak/>
              <w:t xml:space="preserve">Распределение аудиторных часов включает 60 </w:t>
            </w:r>
            <w:proofErr w:type="spellStart"/>
            <w:proofErr w:type="gramStart"/>
            <w:r>
              <w:rPr>
                <w:color w:val="auto"/>
                <w:lang w:eastAsia="en-US"/>
              </w:rPr>
              <w:t>ауд.часов</w:t>
            </w:r>
            <w:proofErr w:type="spellEnd"/>
            <w:proofErr w:type="gramEnd"/>
            <w:r>
              <w:rPr>
                <w:color w:val="auto"/>
                <w:lang w:eastAsia="en-US"/>
              </w:rPr>
              <w:t>: 28 часов лекционных, 32 часов практических занятий(</w:t>
            </w:r>
            <w:proofErr w:type="spellStart"/>
            <w:r>
              <w:rPr>
                <w:color w:val="auto"/>
                <w:lang w:eastAsia="en-US"/>
              </w:rPr>
              <w:t>дн</w:t>
            </w:r>
            <w:proofErr w:type="spellEnd"/>
            <w:r>
              <w:rPr>
                <w:color w:val="auto"/>
                <w:lang w:eastAsia="en-US"/>
              </w:rPr>
              <w:t>.); 6 часов лекций, 4 часа практических (</w:t>
            </w:r>
            <w:proofErr w:type="spellStart"/>
            <w:r>
              <w:rPr>
                <w:color w:val="auto"/>
                <w:lang w:eastAsia="en-US"/>
              </w:rPr>
              <w:t>заочн</w:t>
            </w:r>
            <w:proofErr w:type="spellEnd"/>
            <w:r>
              <w:rPr>
                <w:color w:val="auto"/>
                <w:lang w:eastAsia="en-US"/>
              </w:rPr>
              <w:t xml:space="preserve">.). </w:t>
            </w:r>
          </w:p>
          <w:p w:rsidR="002639EE" w:rsidRDefault="002639EE">
            <w:pPr>
              <w:tabs>
                <w:tab w:val="left" w:pos="-142"/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9EE" w:rsidTr="002639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39EE" w:rsidTr="002639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EE" w:rsidRDefault="002639EE">
            <w:pPr>
              <w:autoSpaceDE w:val="0"/>
              <w:autoSpaceDN w:val="0"/>
              <w:adjustRightInd w:val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 «Педагогическая деонтология: проблемы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учащимися» относится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дисциплинам по выбору. Изучение этой дисциплины осуществляется параллельно с освоением дисциплины «Психология», в результате изучения которых студент должен быть ознакомлен с основными этическими понятиями, с вопросами морали и нравственности; с этапами развития личности в процессе обучения и воспитания, особенностями профессионального становления. </w:t>
            </w:r>
          </w:p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9EE" w:rsidTr="002639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Теоретические аспекты педагогической деонтологии</w:t>
            </w:r>
          </w:p>
          <w:p w:rsidR="002639EE" w:rsidRDefault="002639EE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 1.1: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деонтология как научная дисциплина: сущность, задачи, основные категории </w:t>
            </w:r>
          </w:p>
          <w:p w:rsidR="002639EE" w:rsidRDefault="002639E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педагога: понятие, структура, сущностные характеристики </w:t>
            </w:r>
          </w:p>
          <w:p w:rsidR="002639EE" w:rsidRDefault="002639E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готовность: психологические особенности личности педагога</w:t>
            </w:r>
          </w:p>
          <w:p w:rsidR="002639EE" w:rsidRDefault="002639EE">
            <w:pPr>
              <w:tabs>
                <w:tab w:val="left" w:pos="993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Тема 1.4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готовность: эмоционально-психологическая устойчивость педагога </w:t>
            </w:r>
          </w:p>
          <w:p w:rsidR="002639EE" w:rsidRDefault="002639EE">
            <w:pPr>
              <w:tabs>
                <w:tab w:val="left" w:pos="993"/>
              </w:tabs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 Теоретические аспекты проблемы взаимодействия педагога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учащимися.</w:t>
            </w:r>
          </w:p>
          <w:p w:rsidR="002639EE" w:rsidRDefault="002639E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2.1 Детско-подростковая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социально-педагогическая проблема.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как проявление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</w:p>
          <w:p w:rsidR="002639EE" w:rsidRDefault="002639E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 2 Теоретико-методологические подходы к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в работе СППС школы</w:t>
            </w:r>
          </w:p>
          <w:p w:rsidR="002639EE" w:rsidRDefault="002639EE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 2.3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педагога к взаимодействию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с особенностями психофизического развития; учащимися, имеющими суицидальные наклонности</w:t>
            </w:r>
          </w:p>
          <w:p w:rsidR="002639EE" w:rsidRDefault="002639EE">
            <w:pPr>
              <w:autoSpaceDE w:val="0"/>
              <w:autoSpaceDN w:val="0"/>
              <w:adjustRightInd w:val="0"/>
              <w:ind w:right="-2" w:firstLine="6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педагога к взаимодействию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одаренными учащимися.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педагога к взаимодействию учащимися, склонными к бродяжничеству.  </w:t>
            </w:r>
          </w:p>
          <w:p w:rsidR="002639EE" w:rsidRDefault="002639EE">
            <w:pPr>
              <w:autoSpaceDE w:val="0"/>
              <w:autoSpaceDN w:val="0"/>
              <w:adjustRightInd w:val="0"/>
              <w:ind w:right="-2" w:firstLine="70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2.5.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педагога к взаимодействию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инофонами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педагога к взаимодействию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с отклоняющимся поведением</w:t>
            </w:r>
          </w:p>
          <w:p w:rsidR="002639EE" w:rsidRDefault="002639E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:rsidR="002639EE" w:rsidRDefault="002639E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639EE" w:rsidTr="002639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(знать, уметь, иметь навык)</w:t>
            </w:r>
          </w:p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EE" w:rsidRDefault="002639EE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39EE" w:rsidRDefault="002639EE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2639EE" w:rsidRDefault="002639EE">
            <w:pPr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2639EE" w:rsidRDefault="002639EE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философские основания, основные концепции, принципы;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историю становления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9EE" w:rsidRDefault="002639EE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проблемы, задачи и перспективы педагогической деонтологии, ее прикладное значение в деятельности педагога; </w:t>
            </w:r>
          </w:p>
          <w:p w:rsidR="002639EE" w:rsidRDefault="002639EE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и терминологический аппарат курса; нормы, стандарты поведения и деятельности педагога;</w:t>
            </w:r>
          </w:p>
          <w:p w:rsidR="002639EE" w:rsidRDefault="002639EE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специфические социокультурные потребности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9EE" w:rsidRDefault="002639EE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основания педагогического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учащимися;</w:t>
            </w:r>
          </w:p>
          <w:p w:rsidR="002639EE" w:rsidRDefault="002639EE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готовности к взаимодействию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учащимися;</w:t>
            </w:r>
          </w:p>
          <w:p w:rsidR="002639EE" w:rsidRDefault="002639EE" w:rsidP="00614CA8">
            <w:pPr>
              <w:numPr>
                <w:ilvl w:val="0"/>
                <w:numId w:val="1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последствия педагогических ошибок, связанных с нарушением этических норм.</w:t>
            </w:r>
          </w:p>
          <w:p w:rsidR="002639EE" w:rsidRDefault="002639EE">
            <w:pPr>
              <w:keepNext/>
              <w:keepLines/>
              <w:tabs>
                <w:tab w:val="left" w:pos="100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2639EE" w:rsidRDefault="002639EE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составляющие педагогической деятельности;</w:t>
            </w:r>
          </w:p>
          <w:p w:rsidR="002639EE" w:rsidRDefault="002639EE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обосновывать методы педагогического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учащимися, основанного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принципах;</w:t>
            </w:r>
          </w:p>
          <w:p w:rsidR="002639EE" w:rsidRDefault="002639EE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основные педагогические ценности;</w:t>
            </w:r>
          </w:p>
          <w:p w:rsidR="002639EE" w:rsidRDefault="002639EE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собственное профессиональное педагогическое мировоззрение на основе этических и моральных норм;</w:t>
            </w:r>
          </w:p>
          <w:p w:rsidR="002639EE" w:rsidRDefault="002639EE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реализовывать на практике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-ориентированное взаимодействие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учащимися;</w:t>
            </w:r>
          </w:p>
          <w:p w:rsidR="002639EE" w:rsidRDefault="002639EE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систематизировать, обобщать и распространять опыт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взаимодействия в образовательных учреждениях во время педагогических практик;</w:t>
            </w:r>
          </w:p>
          <w:p w:rsidR="002639EE" w:rsidRDefault="002639EE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разрешать противоречия и дилеммы в педагогической деятельности;</w:t>
            </w:r>
          </w:p>
          <w:p w:rsidR="002639EE" w:rsidRDefault="002639EE" w:rsidP="00614CA8">
            <w:pPr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нормы профессионального поведения;</w:t>
            </w:r>
          </w:p>
          <w:p w:rsidR="002639EE" w:rsidRDefault="002639EE">
            <w:pPr>
              <w:tabs>
                <w:tab w:val="left" w:pos="993"/>
              </w:tabs>
              <w:autoSpaceDE w:val="0"/>
              <w:autoSpaceDN w:val="0"/>
              <w:adjustRightInd w:val="0"/>
              <w:ind w:left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2639EE" w:rsidRDefault="002639EE" w:rsidP="00614CA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диагностики и самодиагностики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готовности педагога;</w:t>
            </w:r>
          </w:p>
          <w:p w:rsidR="002639EE" w:rsidRDefault="002639EE" w:rsidP="00614CA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интеграции аксиологического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деонтологического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опыта при выборе эффективных путей взаимодействия 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учащимися;</w:t>
            </w:r>
          </w:p>
          <w:p w:rsidR="002639EE" w:rsidRDefault="002639EE" w:rsidP="00614CA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активной профессиональной рефлексии;</w:t>
            </w:r>
          </w:p>
          <w:p w:rsidR="002639EE" w:rsidRDefault="002639EE" w:rsidP="00614CA8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компетентного анализа причин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деонтологически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ситуаций и подбора гуманистически ориентированных путей профессионального поведения.</w:t>
            </w:r>
          </w:p>
          <w:p w:rsidR="002639EE" w:rsidRDefault="002639EE">
            <w:pPr>
              <w:pStyle w:val="a7"/>
              <w:spacing w:after="0" w:line="240" w:lineRule="auto"/>
              <w:ind w:left="-365" w:firstLine="36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9EE" w:rsidTr="002639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EE" w:rsidRDefault="002639EE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компетентности специалиста:</w:t>
            </w:r>
          </w:p>
          <w:p w:rsidR="002639EE" w:rsidRDefault="002639EE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БПК-2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воспитания, отбирать методы, формы, технологии,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воспитательным целям и задачам, с учетом направленности личности;</w:t>
            </w:r>
          </w:p>
          <w:p w:rsidR="002639EE" w:rsidRDefault="002639EE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БПК-3Осуществлять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воспитания;</w:t>
            </w:r>
          </w:p>
          <w:p w:rsidR="002639EE" w:rsidRDefault="002639EE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БПК -5 Осуществлять отбор содержания форм, методов, средств обучения и воспитания, применять их в образовательном процессе с учетом возрастных и психологических особенностей обучающихся;</w:t>
            </w:r>
          </w:p>
          <w:p w:rsidR="002639EE" w:rsidRDefault="002639EE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БПК-7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эффективное взаимодействие с участниками образовательного процесса на основе норм педагогической этики.</w:t>
            </w:r>
          </w:p>
          <w:p w:rsidR="002639EE" w:rsidRDefault="002639EE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9EE" w:rsidRDefault="002639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9EE" w:rsidTr="002639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9EE" w:rsidRDefault="002639E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</w:tbl>
    <w:p w:rsidR="004E73C5" w:rsidRDefault="004E73C5"/>
    <w:p w:rsidR="002639EE" w:rsidRDefault="002639EE">
      <w:bookmarkStart w:id="4" w:name="_GoBack"/>
      <w:bookmarkEnd w:id="4"/>
    </w:p>
    <w:sectPr w:rsidR="0026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2086"/>
    <w:multiLevelType w:val="hybridMultilevel"/>
    <w:tmpl w:val="C3D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43D3D"/>
    <w:multiLevelType w:val="hybridMultilevel"/>
    <w:tmpl w:val="B354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E046A"/>
    <w:multiLevelType w:val="hybridMultilevel"/>
    <w:tmpl w:val="F030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04E"/>
    <w:rsid w:val="000A704E"/>
    <w:rsid w:val="002639EE"/>
    <w:rsid w:val="004C4721"/>
    <w:rsid w:val="004E73C5"/>
    <w:rsid w:val="00693F9F"/>
    <w:rsid w:val="00B315BD"/>
    <w:rsid w:val="00F6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D974"/>
  <w15:chartTrackingRefBased/>
  <w15:docId w15:val="{0A9D4C83-03C0-480D-9B76-A478B908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2FD"/>
    <w:pPr>
      <w:spacing w:after="0" w:line="240" w:lineRule="auto"/>
      <w:jc w:val="both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FD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F672FD"/>
    <w:pPr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character" w:customStyle="1" w:styleId="a5">
    <w:name w:val="Основной текст Знак"/>
    <w:basedOn w:val="a0"/>
    <w:link w:val="a4"/>
    <w:semiHidden/>
    <w:rsid w:val="00F672FD"/>
    <w:rPr>
      <w:rFonts w:ascii="Times New Roman" w:eastAsia="Times New Roman" w:hAnsi="Times New Roman" w:cs="Times New Roman"/>
      <w:b/>
      <w:bCs/>
      <w:sz w:val="28"/>
      <w:szCs w:val="20"/>
      <w:lang w:val="x-none" w:eastAsia="ru-RU"/>
    </w:rPr>
  </w:style>
  <w:style w:type="character" w:customStyle="1" w:styleId="a6">
    <w:name w:val="Абзац списка Знак"/>
    <w:link w:val="a7"/>
    <w:uiPriority w:val="34"/>
    <w:locked/>
    <w:rsid w:val="00F672FD"/>
    <w:rPr>
      <w:rFonts w:ascii="Calibri" w:eastAsia="Calibri" w:hAnsi="Calibri" w:cs="Times New Roman"/>
    </w:rPr>
  </w:style>
  <w:style w:type="paragraph" w:styleId="a7">
    <w:name w:val="List Paragraph"/>
    <w:basedOn w:val="a"/>
    <w:link w:val="a6"/>
    <w:uiPriority w:val="34"/>
    <w:qFormat/>
    <w:rsid w:val="00F672F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ru-BY"/>
    </w:rPr>
  </w:style>
  <w:style w:type="paragraph" w:customStyle="1" w:styleId="Default">
    <w:name w:val="Default"/>
    <w:rsid w:val="00F672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caption"/>
    <w:basedOn w:val="a"/>
    <w:uiPriority w:val="99"/>
    <w:semiHidden/>
    <w:unhideWhenUsed/>
    <w:qFormat/>
    <w:rsid w:val="004E73C5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9">
    <w:name w:val="без отступа"/>
    <w:basedOn w:val="a"/>
    <w:uiPriority w:val="99"/>
    <w:rsid w:val="002639EE"/>
    <w:pPr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leraa</dc:creator>
  <cp:keywords/>
  <dc:description/>
  <cp:lastModifiedBy>leraa</cp:lastModifiedBy>
  <cp:revision>3</cp:revision>
  <dcterms:created xsi:type="dcterms:W3CDTF">2024-12-17T07:25:00Z</dcterms:created>
  <dcterms:modified xsi:type="dcterms:W3CDTF">2024-12-17T09:07:00Z</dcterms:modified>
</cp:coreProperties>
</file>